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77C5B" w:rsidRDefault="00377C5B" w:rsidP="00377C5B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377C5B" w:rsidRDefault="00377C5B" w:rsidP="00377C5B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4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0"/>
        <w:gridCol w:w="3495"/>
        <w:gridCol w:w="3685"/>
      </w:tblGrid>
      <w:tr w:rsidR="00377C5B" w:rsidTr="00377C5B">
        <w:trPr>
          <w:trHeight w:val="13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5B" w:rsidRDefault="00377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 </w:t>
            </w:r>
            <w:r w:rsidR="00D63089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МС</w:t>
            </w:r>
          </w:p>
          <w:p w:rsidR="00D63089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  <w:r w:rsidR="00D63089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 г.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5B" w:rsidRDefault="00377C5B">
            <w:pPr>
              <w:pStyle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377C5B" w:rsidRDefault="00377C5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  <w:r w:rsidR="00D63089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377C5B" w:rsidRDefault="00377C5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«____»_________2017 г.                                                                                                                                                                                     </w:t>
            </w:r>
          </w:p>
          <w:p w:rsidR="00377C5B" w:rsidRDefault="00377C5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5B" w:rsidRDefault="00377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377C5B" w:rsidRDefault="00377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 г.</w:t>
            </w:r>
          </w:p>
        </w:tc>
      </w:tr>
    </w:tbl>
    <w:p w:rsidR="00377C5B" w:rsidRDefault="00377C5B" w:rsidP="00377C5B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РАБОЧАЯ ПРОГРАММА 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  <w:t xml:space="preserve">                                 учебного  курса «Русский язык»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377C5B" w:rsidRDefault="00377C5B" w:rsidP="00377C5B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9 класс</w:t>
      </w:r>
    </w:p>
    <w:p w:rsidR="00377C5B" w:rsidRDefault="00377C5B" w:rsidP="00377C5B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377C5B" w:rsidRDefault="00377C5B" w:rsidP="00377C5B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Составитель:</w:t>
      </w:r>
    </w:p>
    <w:p w:rsidR="00377C5B" w:rsidRDefault="00377C5B" w:rsidP="00377C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377C5B" w:rsidRDefault="00377C5B" w:rsidP="00377C5B">
      <w:pPr>
        <w:pStyle w:val="a7"/>
        <w:spacing w:after="0" w:line="240" w:lineRule="auto"/>
        <w:ind w:left="41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I. кв. категория                                                                            </w:t>
      </w:r>
    </w:p>
    <w:p w:rsidR="00377C5B" w:rsidRDefault="00377C5B" w:rsidP="00377C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:rsidR="00377C5B" w:rsidRDefault="00377C5B" w:rsidP="00377C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7C5B" w:rsidRDefault="00377C5B" w:rsidP="00377C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377C5B" w:rsidRDefault="00377C5B" w:rsidP="00377C5B">
      <w:pPr>
        <w:spacing w:after="0"/>
        <w:rPr>
          <w:rFonts w:ascii="Calibri" w:hAnsi="Calibri"/>
        </w:rPr>
      </w:pPr>
    </w:p>
    <w:p w:rsidR="00377C5B" w:rsidRDefault="00377C5B" w:rsidP="00377C5B">
      <w:pPr>
        <w:rPr>
          <w:i/>
        </w:rPr>
      </w:pPr>
    </w:p>
    <w:p w:rsidR="00134494" w:rsidRPr="009854AC" w:rsidRDefault="00134494" w:rsidP="00134494">
      <w:pPr>
        <w:rPr>
          <w:i/>
        </w:rPr>
      </w:pPr>
    </w:p>
    <w:p w:rsidR="00134494" w:rsidRPr="009854AC" w:rsidRDefault="00134494" w:rsidP="00134494"/>
    <w:p w:rsidR="00BF56DC" w:rsidRDefault="00BF56DC" w:rsidP="008004DA">
      <w:pPr>
        <w:pStyle w:val="a4"/>
        <w:spacing w:after="0" w:afterAutospacing="0"/>
        <w:jc w:val="center"/>
        <w:outlineLvl w:val="0"/>
        <w:rPr>
          <w:b/>
          <w:bCs/>
          <w:sz w:val="28"/>
          <w:szCs w:val="28"/>
        </w:rPr>
      </w:pPr>
      <w:r w:rsidRPr="00C55D8F">
        <w:rPr>
          <w:b/>
          <w:bCs/>
          <w:sz w:val="28"/>
          <w:szCs w:val="28"/>
        </w:rPr>
        <w:t xml:space="preserve">Требования к </w:t>
      </w:r>
      <w:r w:rsidR="00515265" w:rsidRPr="00515265">
        <w:rPr>
          <w:b/>
          <w:bCs/>
          <w:sz w:val="28"/>
          <w:szCs w:val="28"/>
        </w:rPr>
        <w:t xml:space="preserve">уровню подготовки </w:t>
      </w:r>
      <w:proofErr w:type="gramStart"/>
      <w:r w:rsidR="00515265" w:rsidRPr="00515265">
        <w:rPr>
          <w:b/>
          <w:bCs/>
          <w:sz w:val="28"/>
          <w:szCs w:val="28"/>
        </w:rPr>
        <w:t>обучающихся</w:t>
      </w:r>
      <w:proofErr w:type="gramEnd"/>
      <w:r w:rsidR="00515265" w:rsidRPr="005447FD">
        <w:rPr>
          <w:b/>
          <w:bCs/>
        </w:rPr>
        <w:t xml:space="preserve"> </w:t>
      </w:r>
    </w:p>
    <w:p w:rsidR="008004DA" w:rsidRPr="00C55D8F" w:rsidRDefault="008004DA" w:rsidP="008004DA">
      <w:pPr>
        <w:shd w:val="clear" w:color="auto" w:fill="FFFFFF"/>
        <w:spacing w:before="58"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</w:p>
    <w:p w:rsidR="008004DA" w:rsidRDefault="00BF56DC" w:rsidP="008004DA">
      <w:pPr>
        <w:shd w:val="clear" w:color="auto" w:fill="FFFFFF"/>
        <w:spacing w:after="0" w:line="240" w:lineRule="auto"/>
        <w:ind w:left="10" w:firstLine="7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D8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004DA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Учащиеся должны знать:</w:t>
      </w:r>
      <w:r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04DA" w:rsidRDefault="008004DA" w:rsidP="008004DA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изученные основные сведения о языке, определения основных изучаемых в 9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классе языковых явлений, </w:t>
      </w:r>
      <w:proofErr w:type="spellStart"/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речеведческих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понятий, пунктуационных правил;</w:t>
      </w:r>
    </w:p>
    <w:p w:rsidR="00BF56DC" w:rsidRPr="00C55D8F" w:rsidRDefault="008004DA" w:rsidP="008004DA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 обосновывать свои ответы, приводя нужные примеры.</w:t>
      </w:r>
    </w:p>
    <w:p w:rsidR="00BF56DC" w:rsidRPr="00C55D8F" w:rsidRDefault="00BF56DC" w:rsidP="00BF56DC">
      <w:pPr>
        <w:shd w:val="clear" w:color="auto" w:fill="FFFFFF"/>
        <w:spacing w:before="173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A371C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2A371C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Учащиеся должны овладеть</w:t>
      </w:r>
      <w:r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следующими умениями и навыками:</w:t>
      </w:r>
    </w:p>
    <w:p w:rsidR="00BF56DC" w:rsidRPr="00C55D8F" w:rsidRDefault="00BF56DC" w:rsidP="00BF56DC">
      <w:pPr>
        <w:shd w:val="clear" w:color="auto" w:fill="FFFFFF"/>
        <w:spacing w:after="0" w:line="240" w:lineRule="auto"/>
        <w:ind w:left="10" w:righ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-производить  все  виды  разборов:  фонетический, </w:t>
      </w:r>
      <w:r w:rsidRPr="00C55D8F">
        <w:rPr>
          <w:rFonts w:ascii="Times New Roman" w:hAnsi="Times New Roman" w:cs="Times New Roman"/>
          <w:color w:val="000000"/>
          <w:sz w:val="24"/>
          <w:szCs w:val="24"/>
        </w:rPr>
        <w:t>морфемный, словообразовательный, морфологический, синтаксический, стилистический;</w:t>
      </w:r>
    </w:p>
    <w:p w:rsidR="00BF56DC" w:rsidRPr="00C55D8F" w:rsidRDefault="00BF56DC" w:rsidP="00BF56DC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C55D8F">
        <w:rPr>
          <w:rFonts w:ascii="Times New Roman" w:hAnsi="Times New Roman" w:cs="Times New Roman"/>
          <w:color w:val="000000"/>
          <w:sz w:val="24"/>
          <w:szCs w:val="24"/>
        </w:rPr>
        <w:t>- 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BF56DC" w:rsidRDefault="00BF56DC" w:rsidP="00BF56DC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C55D8F">
        <w:rPr>
          <w:rFonts w:ascii="Times New Roman" w:hAnsi="Times New Roman" w:cs="Times New Roman"/>
          <w:color w:val="000000"/>
          <w:sz w:val="24"/>
          <w:szCs w:val="24"/>
        </w:rPr>
        <w:t>- определять стиль и тип текста;</w:t>
      </w:r>
    </w:p>
    <w:p w:rsidR="00BF56DC" w:rsidRPr="00C55D8F" w:rsidRDefault="00BF56DC" w:rsidP="00BF56DC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C55D8F">
        <w:rPr>
          <w:rFonts w:ascii="Times New Roman" w:hAnsi="Times New Roman" w:cs="Times New Roman"/>
          <w:color w:val="000000"/>
          <w:sz w:val="24"/>
          <w:szCs w:val="24"/>
        </w:rPr>
        <w:t>- соблюдать все основные нормы литературного языка.</w:t>
      </w:r>
    </w:p>
    <w:p w:rsidR="002A371C" w:rsidRDefault="00BF56DC" w:rsidP="00BF56DC">
      <w:pPr>
        <w:shd w:val="clear" w:color="auto" w:fill="FFFFFF"/>
        <w:spacing w:after="0" w:line="240" w:lineRule="auto"/>
        <w:ind w:left="5" w:right="5"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2A371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 пунктуации</w:t>
      </w:r>
      <w:r w:rsidR="002A371C">
        <w:rPr>
          <w:rFonts w:ascii="Times New Roman" w:hAnsi="Times New Roman" w:cs="Times New Roman"/>
          <w:color w:val="000000"/>
          <w:sz w:val="24"/>
          <w:szCs w:val="24"/>
          <w:u w:val="single"/>
        </w:rPr>
        <w:t>:</w:t>
      </w:r>
      <w:r w:rsidR="002A37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A371C" w:rsidRDefault="002A371C" w:rsidP="002A371C">
      <w:pPr>
        <w:shd w:val="clear" w:color="auto" w:fill="FFFFFF"/>
        <w:spacing w:after="0" w:line="240" w:lineRule="auto"/>
        <w:ind w:left="5" w:right="5"/>
        <w:rPr>
          <w:rFonts w:ascii="Times New Roman" w:hAnsi="Times New Roman" w:cs="Times New Roman"/>
          <w:color w:val="000000"/>
          <w:sz w:val="24"/>
          <w:szCs w:val="24"/>
        </w:rPr>
      </w:pPr>
      <w:r w:rsidRPr="002A371C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5-9 классах пунктуационными правилами; </w:t>
      </w:r>
    </w:p>
    <w:p w:rsidR="002A371C" w:rsidRDefault="002A371C" w:rsidP="002A371C">
      <w:pPr>
        <w:shd w:val="clear" w:color="auto" w:fill="FFFFFF"/>
        <w:spacing w:after="0" w:line="240" w:lineRule="auto"/>
        <w:ind w:left="5"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исправлять пунктуационные ошибки; </w:t>
      </w:r>
    </w:p>
    <w:p w:rsidR="00BF56DC" w:rsidRPr="00C55D8F" w:rsidRDefault="002A371C" w:rsidP="002A371C">
      <w:pPr>
        <w:shd w:val="clear" w:color="auto" w:fill="FFFFFF"/>
        <w:spacing w:after="0" w:line="240" w:lineRule="auto"/>
        <w:ind w:left="5" w:righ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производить пунктуационный разбор предложения.</w:t>
      </w:r>
    </w:p>
    <w:p w:rsidR="002A371C" w:rsidRDefault="00BF56DC" w:rsidP="00BF56DC">
      <w:pPr>
        <w:shd w:val="clear" w:color="auto" w:fill="FFFFFF"/>
        <w:spacing w:after="0" w:line="240" w:lineRule="auto"/>
        <w:ind w:right="10" w:firstLine="691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A371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 орфографии</w:t>
      </w:r>
      <w:r w:rsidR="002A371C">
        <w:rPr>
          <w:rFonts w:ascii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2A371C" w:rsidRDefault="002A371C" w:rsidP="002A371C">
      <w:pPr>
        <w:shd w:val="clear" w:color="auto" w:fill="FFFFFF"/>
        <w:spacing w:after="0" w:line="240" w:lineRule="auto"/>
        <w:ind w:right="1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н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</w:t>
      </w:r>
      <w:r>
        <w:rPr>
          <w:rFonts w:ascii="Times New Roman" w:hAnsi="Times New Roman" w:cs="Times New Roman"/>
          <w:color w:val="000000"/>
          <w:sz w:val="24"/>
          <w:szCs w:val="24"/>
        </w:rPr>
        <w:t>ть орфографический разбор слов.</w:t>
      </w:r>
    </w:p>
    <w:p w:rsidR="00BF56DC" w:rsidRPr="00C55D8F" w:rsidRDefault="002A371C" w:rsidP="002A371C">
      <w:pPr>
        <w:shd w:val="clear" w:color="auto" w:fill="FFFFFF"/>
        <w:spacing w:after="0" w:line="240" w:lineRule="auto"/>
        <w:ind w:righ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равильно писать изученные в 5-9 классах слова с непроверяемыми орфограммами.</w:t>
      </w:r>
    </w:p>
    <w:p w:rsidR="002A371C" w:rsidRDefault="00BF56DC" w:rsidP="00BF56DC">
      <w:pPr>
        <w:shd w:val="clear" w:color="auto" w:fill="FFFFFF"/>
        <w:spacing w:before="202" w:after="0" w:line="240" w:lineRule="auto"/>
        <w:ind w:right="5" w:firstLine="69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A371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 связной речи</w:t>
      </w:r>
      <w:r w:rsidR="002A371C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2A371C" w:rsidRDefault="002A371C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пределять тип и стиль текста, создавать текс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ты разных стилей и типов речи. </w:t>
      </w:r>
    </w:p>
    <w:p w:rsidR="00F25164" w:rsidRDefault="002A371C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одготовить и сделать доклад на историко-литера</w:t>
      </w:r>
      <w:r w:rsidR="00F25164">
        <w:rPr>
          <w:rFonts w:ascii="Times New Roman" w:hAnsi="Times New Roman" w:cs="Times New Roman"/>
          <w:color w:val="000000"/>
          <w:sz w:val="24"/>
          <w:szCs w:val="24"/>
        </w:rPr>
        <w:t>турную тему по одному источнику;</w:t>
      </w:r>
    </w:p>
    <w:p w:rsidR="00F25164" w:rsidRDefault="00F25164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оставлять тезисы или конспект небольшой литературно-критической статьи (или фрагмента большой статьи). </w:t>
      </w:r>
    </w:p>
    <w:p w:rsidR="00F25164" w:rsidRDefault="00F25164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исать сочинения публицистического характера.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Писать заявление, автобиографию; </w:t>
      </w:r>
    </w:p>
    <w:p w:rsidR="00F25164" w:rsidRDefault="00F25164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-с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овершенствовать содержание и языковое оформление сочинения, находить и исправлять различные </w:t>
      </w:r>
      <w:r>
        <w:rPr>
          <w:rFonts w:ascii="Times New Roman" w:hAnsi="Times New Roman" w:cs="Times New Roman"/>
          <w:color w:val="000000"/>
          <w:sz w:val="24"/>
          <w:szCs w:val="24"/>
        </w:rPr>
        <w:t>языковые ошибки в своем тексте;</w:t>
      </w:r>
    </w:p>
    <w:p w:rsidR="00F25164" w:rsidRDefault="00F25164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вободно и гра</w:t>
      </w:r>
      <w:r>
        <w:rPr>
          <w:rFonts w:ascii="Times New Roman" w:hAnsi="Times New Roman" w:cs="Times New Roman"/>
          <w:color w:val="000000"/>
          <w:sz w:val="24"/>
          <w:szCs w:val="24"/>
        </w:rPr>
        <w:t>мотно говорить на заданные темы;</w:t>
      </w:r>
    </w:p>
    <w:p w:rsidR="00BF56DC" w:rsidRPr="00C55D8F" w:rsidRDefault="00F25164" w:rsidP="002A371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BF56DC" w:rsidRPr="00C55D8F">
        <w:rPr>
          <w:rFonts w:ascii="Times New Roman" w:hAnsi="Times New Roman" w:cs="Times New Roman"/>
          <w:color w:val="000000"/>
          <w:sz w:val="24"/>
          <w:szCs w:val="24"/>
        </w:rPr>
        <w:t>облюдать при общении с собеседниками соответствующий речевой этикет.</w:t>
      </w:r>
    </w:p>
    <w:p w:rsidR="00BF56DC" w:rsidRPr="00C55D8F" w:rsidRDefault="00BF56DC" w:rsidP="00BF56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6DC" w:rsidRPr="00C55D8F" w:rsidRDefault="00BF56DC" w:rsidP="00BF56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56DC" w:rsidRPr="00C55D8F" w:rsidRDefault="00BF56DC" w:rsidP="00BF56DC">
      <w:pPr>
        <w:rPr>
          <w:rFonts w:ascii="Times New Roman" w:hAnsi="Times New Roman" w:cs="Times New Roman"/>
          <w:sz w:val="24"/>
          <w:szCs w:val="24"/>
        </w:rPr>
      </w:pPr>
    </w:p>
    <w:p w:rsidR="00134494" w:rsidRPr="009854AC" w:rsidRDefault="00134494" w:rsidP="00134494"/>
    <w:p w:rsidR="008A71B7" w:rsidRDefault="00607789" w:rsidP="00607789">
      <w:pPr>
        <w:rPr>
          <w:rFonts w:ascii="Times New Roman" w:hAnsi="Times New Roman" w:cs="Times New Roman"/>
          <w:b/>
        </w:rPr>
      </w:pPr>
      <w:r w:rsidRPr="00BE0FC9"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DE6258" w:rsidRDefault="008A71B7" w:rsidP="00BF56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</w:t>
      </w:r>
      <w:r w:rsidR="00607789" w:rsidRPr="00BE0F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56DC" w:rsidRDefault="00BF56DC" w:rsidP="00BF56DC">
      <w:pPr>
        <w:rPr>
          <w:rFonts w:ascii="Times New Roman" w:hAnsi="Times New Roman" w:cs="Times New Roman"/>
          <w:b/>
          <w:sz w:val="28"/>
          <w:szCs w:val="28"/>
        </w:rPr>
      </w:pPr>
    </w:p>
    <w:p w:rsidR="00BF56DC" w:rsidRDefault="00BF56DC" w:rsidP="00BF56DC">
      <w:pPr>
        <w:rPr>
          <w:rFonts w:ascii="Times New Roman" w:hAnsi="Times New Roman" w:cs="Times New Roman"/>
          <w:b/>
          <w:sz w:val="28"/>
          <w:szCs w:val="28"/>
        </w:rPr>
      </w:pPr>
    </w:p>
    <w:p w:rsidR="00BF56DC" w:rsidRDefault="00BF56DC" w:rsidP="00BF56DC">
      <w:pP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B40E0D" w:rsidRDefault="00B40E0D" w:rsidP="00BF56DC">
      <w:pP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B40E0D" w:rsidRDefault="00B40E0D" w:rsidP="00BF56DC">
      <w:pP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DE6258" w:rsidRPr="00DE6258" w:rsidRDefault="00021E15" w:rsidP="00DE62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Содержание </w:t>
      </w:r>
      <w:r w:rsidR="00DE6258" w:rsidRPr="00DE6258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учебного курса.</w:t>
      </w:r>
    </w:p>
    <w:p w:rsidR="00DE6258" w:rsidRPr="00BF56DC" w:rsidRDefault="00DE6258" w:rsidP="00DE6258">
      <w:pPr>
        <w:shd w:val="clear" w:color="auto" w:fill="FFFFFF"/>
        <w:spacing w:before="322" w:after="0" w:line="240" w:lineRule="auto"/>
        <w:ind w:right="4416"/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BF56DC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Международное значение русского языка </w:t>
      </w:r>
      <w:r w:rsid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(1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  <w:r w:rsidRPr="00BF56DC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Повторение </w:t>
      </w:r>
      <w:proofErr w:type="gramStart"/>
      <w:r w:rsidRPr="00BF56DC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про</w:t>
      </w:r>
      <w:r w:rsidR="00EE4A5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йденного</w:t>
      </w:r>
      <w:proofErr w:type="gramEnd"/>
      <w:r w:rsidR="00EE4A5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в 5 - 8 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(5ч+1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ч.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+3ч.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</w:p>
    <w:p w:rsidR="006211FB" w:rsidRDefault="006211FB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Устная и письменная речь. Монолог и диалог. </w:t>
      </w:r>
      <w:r w:rsidR="00DE6258" w:rsidRPr="00DE6258">
        <w:rPr>
          <w:rFonts w:ascii="Times New Roman" w:hAnsi="Times New Roman" w:cs="Times New Roman"/>
          <w:color w:val="000000"/>
          <w:sz w:val="24"/>
          <w:szCs w:val="24"/>
        </w:rPr>
        <w:t>Анализ текста, его стиля, сре</w:t>
      </w:r>
      <w:proofErr w:type="gramStart"/>
      <w:r w:rsidR="00DE6258" w:rsidRPr="00DE6258"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="00DE6258" w:rsidRPr="00DE6258">
        <w:rPr>
          <w:rFonts w:ascii="Times New Roman" w:hAnsi="Times New Roman" w:cs="Times New Roman"/>
          <w:color w:val="000000"/>
          <w:sz w:val="24"/>
          <w:szCs w:val="24"/>
        </w:rPr>
        <w:t>язи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E6258" w:rsidRPr="00DE6258">
        <w:rPr>
          <w:rFonts w:ascii="Times New Roman" w:hAnsi="Times New Roman" w:cs="Times New Roman"/>
          <w:color w:val="000000"/>
          <w:sz w:val="24"/>
          <w:szCs w:val="24"/>
        </w:rPr>
        <w:t xml:space="preserve"> его частей.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 простого предложения, знаки препинания в нём.</w:t>
      </w:r>
    </w:p>
    <w:p w:rsidR="00DE6258" w:rsidRDefault="00DE6258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color w:val="000000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z w:val="24"/>
          <w:szCs w:val="24"/>
        </w:rPr>
        <w:t xml:space="preserve">Приёмы сжатия текста Сжатое изложение. </w:t>
      </w:r>
    </w:p>
    <w:p w:rsidR="00DE6258" w:rsidRPr="001061E3" w:rsidRDefault="00DE6258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b/>
          <w:i/>
          <w:sz w:val="24"/>
          <w:szCs w:val="24"/>
        </w:rPr>
      </w:pPr>
      <w:r w:rsidRPr="001061E3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Сложное предложение. Культура речи </w:t>
      </w:r>
      <w:r w:rsidR="00EE4A5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Сложные предложения </w:t>
      </w:r>
      <w:r w:rsidR="00EE4A58" w:rsidRPr="00EE4A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(3</w:t>
      </w:r>
      <w:r w:rsidRPr="00EE4A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</w:t>
      </w:r>
      <w:r w:rsidR="00EE4A58" w:rsidRPr="00EE4A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.+1ч.</w:t>
      </w:r>
      <w:r w:rsidRPr="00EE4A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22FDC" w:rsidRPr="00EE4A58">
        <w:rPr>
          <w:rFonts w:ascii="Times New Roman" w:hAnsi="Times New Roman" w:cs="Times New Roman"/>
          <w:b/>
          <w:color w:val="000000"/>
          <w:sz w:val="24"/>
          <w:szCs w:val="24"/>
        </w:rPr>
        <w:t>+1</w:t>
      </w:r>
      <w:r w:rsidRPr="00EE4A58">
        <w:rPr>
          <w:rFonts w:ascii="Times New Roman" w:hAnsi="Times New Roman" w:cs="Times New Roman"/>
          <w:b/>
          <w:color w:val="000000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1061E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061E3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Сложносочиненные предложения 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31"/>
          <w:sz w:val="24"/>
          <w:szCs w:val="24"/>
        </w:rPr>
        <w:t>(6</w:t>
      </w:r>
      <w:r w:rsidRPr="00EE4A58">
        <w:rPr>
          <w:rFonts w:ascii="Times New Roman" w:hAnsi="Times New Roman" w:cs="Times New Roman"/>
          <w:b/>
          <w:bCs/>
          <w:color w:val="000000"/>
          <w:spacing w:val="3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31"/>
          <w:sz w:val="24"/>
          <w:szCs w:val="24"/>
        </w:rPr>
        <w:t>.</w:t>
      </w:r>
      <w:r w:rsidR="00822FDC" w:rsidRPr="00EE4A58">
        <w:rPr>
          <w:rFonts w:ascii="Times New Roman" w:hAnsi="Times New Roman" w:cs="Times New Roman"/>
          <w:b/>
          <w:bCs/>
          <w:color w:val="000000"/>
          <w:spacing w:val="31"/>
          <w:sz w:val="24"/>
          <w:szCs w:val="24"/>
        </w:rPr>
        <w:t>+1ч.</w:t>
      </w:r>
      <w:r w:rsidRPr="00EE4A58">
        <w:rPr>
          <w:rFonts w:ascii="Times New Roman" w:hAnsi="Times New Roman" w:cs="Times New Roman"/>
          <w:b/>
          <w:bCs/>
          <w:color w:val="000000"/>
          <w:spacing w:val="31"/>
          <w:sz w:val="24"/>
          <w:szCs w:val="24"/>
        </w:rPr>
        <w:t>)</w:t>
      </w:r>
      <w:r w:rsidRPr="0010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i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Сложносочиненное  предложение  и  его  особенности.   Сложносочиненные  предложения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союзами    (соединительными,    противительными,   разделительными).    Разделительные   знаки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препинания между частями сложносочиненного предложения.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Синтаксические синонимы сложносочиненных предложений, их </w:t>
      </w:r>
      <w:proofErr w:type="spellStart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текстообразующая</w:t>
      </w:r>
      <w:proofErr w:type="spellEnd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роль.</w:t>
      </w:r>
    </w:p>
    <w:p w:rsidR="00DE6258" w:rsidRPr="00DE6258" w:rsidRDefault="00DE6258" w:rsidP="00DE6258">
      <w:pPr>
        <w:shd w:val="clear" w:color="auto" w:fill="FFFFFF"/>
        <w:spacing w:before="5"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Авторское употребление знаков препинания.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Умение интонационно правильно произносить сложносочиненные предложения.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Сочинение-рассуждение на лингвистическую тему</w:t>
      </w:r>
    </w:p>
    <w:p w:rsidR="00DE6258" w:rsidRPr="001061E3" w:rsidRDefault="00DE6258" w:rsidP="00DE6258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b/>
          <w:i/>
          <w:sz w:val="24"/>
          <w:szCs w:val="24"/>
        </w:rPr>
      </w:pPr>
      <w:r w:rsidRPr="001061E3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Сложноподчинен</w:t>
      </w:r>
      <w:r w:rsidR="00EE4A5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ные предложения 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(14</w:t>
      </w:r>
      <w:r w:rsidR="00822FDC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.+1ч. + 6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Сложноподчиненное предложение и его особенности. Главное и придаточные предложения.</w:t>
      </w:r>
    </w:p>
    <w:p w:rsidR="00DE6258" w:rsidRPr="00DE6258" w:rsidRDefault="00DE6258" w:rsidP="008A71B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Союзы и союзные слова как средство связи придаточного предложения с главным. Указательные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z w:val="24"/>
          <w:szCs w:val="24"/>
        </w:rPr>
        <w:t>слова в главном предложении. Место придаточного предложения по отношению к главному.</w:t>
      </w:r>
    </w:p>
    <w:p w:rsidR="00DE6258" w:rsidRPr="00DE6258" w:rsidRDefault="00DE6258" w:rsidP="008A71B7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Разделительные  знаки  препинания  между  главным  и  придаточным  предложениями.   Виды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придаточных предложений.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Типичные речевые сферы применения сложноподчиненных предложений.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Сложноподчиненные предложения с несколькими придаточными; знаки препинания в них.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текстообразующая</w:t>
      </w:r>
      <w:proofErr w:type="spellEnd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роль.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Умение использовать в речи сложноподчиненные предложения и простые с </w:t>
      </w:r>
      <w:proofErr w:type="gramStart"/>
      <w:r w:rsidRPr="00DE6258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обособленными</w:t>
      </w:r>
      <w:proofErr w:type="gramEnd"/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6"/>
          <w:sz w:val="24"/>
          <w:szCs w:val="24"/>
        </w:rPr>
        <w:t>второстепенными членами как синтаксические синонимы.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Сочинение-рассуждение по интерпретации фрагмента прочитанного текста.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Сообщение на лингвистическую тему.</w:t>
      </w:r>
    </w:p>
    <w:p w:rsidR="00DE6258" w:rsidRPr="00486C66" w:rsidRDefault="00DE6258" w:rsidP="00DE625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i/>
          <w:sz w:val="24"/>
          <w:szCs w:val="24"/>
        </w:rPr>
      </w:pPr>
      <w:r w:rsidRPr="00486C66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Б</w:t>
      </w:r>
      <w:r w:rsidR="00EE4A5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ессоюзные сложные предложения 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(5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+ 2 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</w:p>
    <w:p w:rsidR="00DE6258" w:rsidRPr="00DE6258" w:rsidRDefault="00DE6258" w:rsidP="008A71B7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z w:val="24"/>
          <w:szCs w:val="24"/>
        </w:rPr>
        <w:t>Бессоюзное сложное предложение и его особенности. Смысловые взаимоотношения между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3"/>
          <w:sz w:val="24"/>
          <w:szCs w:val="24"/>
        </w:rPr>
        <w:t>частями бессоюзного сложного предложения. Раздели тельные знаки препинания в бессоюзном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7"/>
          <w:sz w:val="24"/>
          <w:szCs w:val="24"/>
        </w:rPr>
        <w:t>сложном предложении.</w:t>
      </w:r>
    </w:p>
    <w:p w:rsidR="00DE6258" w:rsidRPr="00DE6258" w:rsidRDefault="00DE6258" w:rsidP="00DE6258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текстообразующая</w:t>
      </w:r>
      <w:proofErr w:type="spellEnd"/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роль.</w:t>
      </w:r>
    </w:p>
    <w:p w:rsidR="00DE6258" w:rsidRPr="00DE6258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Умение передавать с помощью интонации ра</w:t>
      </w:r>
      <w:proofErr w:type="gramStart"/>
      <w:r w:rsidRPr="00DE6258">
        <w:rPr>
          <w:rFonts w:ascii="Times New Roman" w:hAnsi="Times New Roman" w:cs="Times New Roman"/>
          <w:color w:val="000000"/>
          <w:spacing w:val="-4"/>
          <w:sz w:val="24"/>
          <w:szCs w:val="24"/>
        </w:rPr>
        <w:t>з-</w:t>
      </w:r>
      <w:proofErr w:type="gramEnd"/>
      <w:r w:rsidRPr="00DE62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личные смысловые отношения между частями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5"/>
          <w:sz w:val="24"/>
          <w:szCs w:val="24"/>
        </w:rPr>
        <w:t>бессоюзного   сложного   предложения.   Умение  пользоваться   синонимическими   союзными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6258">
        <w:rPr>
          <w:rFonts w:ascii="Times New Roman" w:hAnsi="Times New Roman" w:cs="Times New Roman"/>
          <w:color w:val="000000"/>
          <w:spacing w:val="-6"/>
          <w:sz w:val="24"/>
          <w:szCs w:val="24"/>
        </w:rPr>
        <w:t>бессоюзными сложными предложениями.</w:t>
      </w:r>
    </w:p>
    <w:p w:rsidR="008A71B7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1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Сочинение-рассуждение на лингвистическую тему.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258" w:rsidRPr="006E5871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871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Сложные предложения с различными </w:t>
      </w:r>
      <w:r w:rsidR="00EE4A58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видами связи 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(4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 + 4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EE4A58"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EE4A5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</w:p>
    <w:p w:rsidR="00DE6258" w:rsidRPr="008A71B7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1B7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Различные виды слож</w:t>
      </w:r>
      <w:r w:rsidR="008A71B7">
        <w:rPr>
          <w:rFonts w:ascii="Times New Roman" w:hAnsi="Times New Roman" w:cs="Times New Roman"/>
          <w:color w:val="000000"/>
          <w:sz w:val="24"/>
          <w:szCs w:val="24"/>
        </w:rPr>
        <w:t>ных предложений с союзной и бес</w:t>
      </w:r>
      <w:r w:rsidRPr="008A71B7">
        <w:rPr>
          <w:rFonts w:ascii="Times New Roman" w:hAnsi="Times New Roman" w:cs="Times New Roman"/>
          <w:color w:val="000000"/>
          <w:sz w:val="24"/>
          <w:szCs w:val="24"/>
        </w:rPr>
        <w:t>союзной связью; разделительные</w:t>
      </w:r>
    </w:p>
    <w:p w:rsidR="00DE6258" w:rsidRPr="008A71B7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1B7">
        <w:rPr>
          <w:rFonts w:ascii="Times New Roman" w:hAnsi="Times New Roman" w:cs="Times New Roman"/>
          <w:color w:val="000000"/>
          <w:spacing w:val="-5"/>
          <w:sz w:val="24"/>
          <w:szCs w:val="24"/>
        </w:rPr>
        <w:t>знаки препинания в них. Сочетание знаков препинания.</w:t>
      </w:r>
    </w:p>
    <w:p w:rsidR="00DE6258" w:rsidRPr="00610D7E" w:rsidRDefault="00DE6258" w:rsidP="008A71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1B7">
        <w:rPr>
          <w:rFonts w:ascii="Times New Roman" w:hAnsi="Times New Roman" w:cs="Times New Roman"/>
          <w:color w:val="000000"/>
          <w:spacing w:val="-5"/>
          <w:sz w:val="24"/>
          <w:szCs w:val="24"/>
        </w:rPr>
        <w:t>Умение правильно употреблять в речи сложные предложения с различными видами связи.</w:t>
      </w:r>
      <w:r w:rsidR="008A71B7">
        <w:rPr>
          <w:rFonts w:ascii="Times New Roman" w:hAnsi="Times New Roman" w:cs="Times New Roman"/>
          <w:sz w:val="24"/>
          <w:szCs w:val="24"/>
        </w:rPr>
        <w:t xml:space="preserve"> </w:t>
      </w:r>
      <w:r w:rsidR="00DD4DDE" w:rsidRPr="00137715">
        <w:rPr>
          <w:rFonts w:ascii="Times New Roman" w:hAnsi="Times New Roman" w:cs="Times New Roman"/>
          <w:b/>
          <w:i/>
          <w:sz w:val="24"/>
          <w:szCs w:val="24"/>
        </w:rPr>
        <w:t xml:space="preserve">Повторение  и систематизация изученного в </w:t>
      </w:r>
      <w:r w:rsidR="00DD4DDE" w:rsidRPr="00137715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DD4DDE" w:rsidRPr="00137715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DD4DDE" w:rsidRPr="00137715">
        <w:rPr>
          <w:rFonts w:ascii="Times New Roman" w:hAnsi="Times New Roman" w:cs="Times New Roman"/>
          <w:b/>
          <w:i/>
          <w:sz w:val="24"/>
          <w:szCs w:val="24"/>
          <w:lang w:val="en-US"/>
        </w:rPr>
        <w:t>IX</w:t>
      </w:r>
      <w:r w:rsidR="00DD4DDE" w:rsidRPr="00137715">
        <w:rPr>
          <w:rFonts w:ascii="Times New Roman" w:hAnsi="Times New Roman" w:cs="Times New Roman"/>
          <w:b/>
          <w:i/>
          <w:sz w:val="24"/>
          <w:szCs w:val="24"/>
        </w:rPr>
        <w:t xml:space="preserve"> классах</w:t>
      </w:r>
      <w:r w:rsidR="00DD4DD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10D7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по фонетике, лексике, грамматике и правописанию, культуре </w:t>
      </w:r>
      <w:r w:rsidR="00341F0C" w:rsidRPr="00610D7E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>речи (8ч</w:t>
      </w:r>
      <w:proofErr w:type="gramStart"/>
      <w:r w:rsidR="00341F0C" w:rsidRPr="00610D7E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 xml:space="preserve"> .</w:t>
      </w:r>
      <w:proofErr w:type="gramEnd"/>
      <w:r w:rsidRPr="00610D7E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>)</w:t>
      </w:r>
    </w:p>
    <w:p w:rsidR="000241BA" w:rsidRPr="000241BA" w:rsidRDefault="000241BA" w:rsidP="000241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BA">
        <w:rPr>
          <w:rFonts w:ascii="Times New Roman" w:eastAsia="Times New Roman" w:hAnsi="Times New Roman" w:cs="Times New Roman"/>
          <w:sz w:val="24"/>
          <w:szCs w:val="24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DF1EF9" w:rsidRDefault="00DF1EF9" w:rsidP="000241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7DE2" w:rsidRDefault="00DF1EF9" w:rsidP="00DF1E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EF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DF1EF9" w:rsidRPr="00DF1EF9" w:rsidRDefault="00DF1EF9" w:rsidP="000241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5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1223"/>
        <w:gridCol w:w="1048"/>
        <w:gridCol w:w="839"/>
        <w:gridCol w:w="2165"/>
        <w:gridCol w:w="2125"/>
        <w:gridCol w:w="792"/>
        <w:gridCol w:w="1487"/>
      </w:tblGrid>
      <w:tr w:rsidR="002F6BB3" w:rsidRPr="000241BA" w:rsidTr="00094A0F">
        <w:trPr>
          <w:trHeight w:val="535"/>
        </w:trPr>
        <w:tc>
          <w:tcPr>
            <w:tcW w:w="854" w:type="dxa"/>
          </w:tcPr>
          <w:p w:rsidR="002F6BB3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0241B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1223" w:type="dxa"/>
          </w:tcPr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плану</w:t>
            </w:r>
          </w:p>
        </w:tc>
        <w:tc>
          <w:tcPr>
            <w:tcW w:w="1048" w:type="dxa"/>
          </w:tcPr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факту</w:t>
            </w:r>
          </w:p>
        </w:tc>
        <w:tc>
          <w:tcPr>
            <w:tcW w:w="5921" w:type="dxa"/>
            <w:gridSpan w:val="4"/>
          </w:tcPr>
          <w:p w:rsidR="002F6BB3" w:rsidRPr="000241BA" w:rsidRDefault="000D7DE2" w:rsidP="0032345C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2F6BB3" w:rsidRPr="000241BA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487" w:type="dxa"/>
          </w:tcPr>
          <w:p w:rsidR="002F6BB3" w:rsidRPr="000241BA" w:rsidRDefault="002F6BB3" w:rsidP="002F6BB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2F6BB3" w:rsidRPr="000241BA" w:rsidTr="00CB3397">
        <w:trPr>
          <w:trHeight w:val="372"/>
        </w:trPr>
        <w:tc>
          <w:tcPr>
            <w:tcW w:w="10533" w:type="dxa"/>
            <w:gridSpan w:val="8"/>
          </w:tcPr>
          <w:p w:rsidR="002F6BB3" w:rsidRPr="000241BA" w:rsidRDefault="002F6BB3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значение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6DC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 xml:space="preserve">(1 ч) </w:t>
            </w:r>
          </w:p>
        </w:tc>
      </w:tr>
      <w:tr w:rsidR="002F6BB3" w:rsidRPr="000241BA" w:rsidTr="00094A0F">
        <w:trPr>
          <w:trHeight w:val="267"/>
        </w:trPr>
        <w:tc>
          <w:tcPr>
            <w:tcW w:w="854" w:type="dxa"/>
          </w:tcPr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223" w:type="dxa"/>
          </w:tcPr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2F6BB3" w:rsidRPr="000241BA" w:rsidRDefault="002F6BB3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2F6BB3" w:rsidRPr="000241BA" w:rsidRDefault="002F6BB3" w:rsidP="0032345C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0241BA">
              <w:rPr>
                <w:rFonts w:ascii="Times New Roman" w:hAnsi="Times New Roman"/>
                <w:sz w:val="24"/>
                <w:szCs w:val="24"/>
              </w:rPr>
              <w:t>Русский язык – язык международного общения и сотрудничества</w:t>
            </w:r>
          </w:p>
        </w:tc>
        <w:tc>
          <w:tcPr>
            <w:tcW w:w="1487" w:type="dxa"/>
          </w:tcPr>
          <w:p w:rsidR="002F6BB3" w:rsidRPr="000241BA" w:rsidRDefault="002F6BB3" w:rsidP="0032345C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BB3" w:rsidRPr="000241BA" w:rsidTr="00363EA2">
        <w:trPr>
          <w:trHeight w:val="272"/>
        </w:trPr>
        <w:tc>
          <w:tcPr>
            <w:tcW w:w="10533" w:type="dxa"/>
            <w:gridSpan w:val="8"/>
          </w:tcPr>
          <w:p w:rsidR="002F6BB3" w:rsidRPr="000241BA" w:rsidRDefault="002F6BB3" w:rsidP="002F6BB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9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74191A">
              <w:rPr>
                <w:rFonts w:ascii="Times New Roman" w:hAnsi="Times New Roman"/>
                <w:b/>
                <w:i/>
                <w:sz w:val="24"/>
                <w:szCs w:val="24"/>
              </w:rPr>
              <w:t>изученного</w:t>
            </w:r>
            <w:proofErr w:type="gramEnd"/>
            <w:r w:rsidRPr="007419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V-VIII классах</w:t>
            </w:r>
            <w:r>
              <w:rPr>
                <w:rFonts w:ascii="Times New Roman" w:hAnsi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(5ч+3</w:t>
            </w:r>
            <w:r w:rsidRPr="00BF56DC">
              <w:rPr>
                <w:rFonts w:ascii="Times New Roman" w:hAnsi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+1ч</w:t>
            </w:r>
            <w:r w:rsidRPr="00BF56DC">
              <w:rPr>
                <w:rFonts w:ascii="Times New Roman" w:hAnsi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.)</w:t>
            </w: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74191A">
              <w:rPr>
                <w:rFonts w:ascii="Times New Roman" w:hAnsi="Times New Roman"/>
                <w:sz w:val="24"/>
                <w:szCs w:val="24"/>
              </w:rPr>
              <w:t xml:space="preserve">Устная и письменная речь. Монолог и диалог.  </w:t>
            </w:r>
          </w:p>
        </w:tc>
        <w:tc>
          <w:tcPr>
            <w:tcW w:w="1487" w:type="dxa"/>
          </w:tcPr>
          <w:p w:rsidR="00473CE0" w:rsidRPr="0074191A" w:rsidRDefault="00473CE0" w:rsidP="002F6BB3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5D71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gramStart"/>
            <w:r w:rsidRPr="0074191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4191A">
              <w:rPr>
                <w:rFonts w:ascii="Times New Roman" w:hAnsi="Times New Roman"/>
                <w:sz w:val="24"/>
                <w:szCs w:val="24"/>
              </w:rPr>
              <w:t>тили языка и их жанры.</w:t>
            </w:r>
          </w:p>
        </w:tc>
        <w:tc>
          <w:tcPr>
            <w:tcW w:w="1487" w:type="dxa"/>
          </w:tcPr>
          <w:p w:rsidR="00473CE0" w:rsidRPr="0074191A" w:rsidRDefault="00473CE0" w:rsidP="002F6BB3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предложение и его грамматическая основа.  Словосочетание. </w:t>
            </w:r>
          </w:p>
        </w:tc>
        <w:tc>
          <w:tcPr>
            <w:tcW w:w="1487" w:type="dxa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обособленными членами. </w:t>
            </w:r>
          </w:p>
        </w:tc>
        <w:tc>
          <w:tcPr>
            <w:tcW w:w="1487" w:type="dxa"/>
          </w:tcPr>
          <w:p w:rsidR="00473CE0" w:rsidRPr="0074191A" w:rsidRDefault="00473CE0" w:rsidP="002F6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sz w:val="24"/>
                <w:szCs w:val="24"/>
              </w:rPr>
              <w:t>Обращения, вводные слова и вставные конструкции, знаки препинания при них.</w:t>
            </w:r>
          </w:p>
        </w:tc>
        <w:tc>
          <w:tcPr>
            <w:tcW w:w="1487" w:type="dxa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Pr="0074191A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9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Р.р.    </w:t>
            </w:r>
            <w:r w:rsidRPr="0074191A">
              <w:rPr>
                <w:rFonts w:ascii="Times New Roman" w:hAnsi="Times New Roman"/>
                <w:sz w:val="24"/>
                <w:szCs w:val="24"/>
              </w:rPr>
              <w:t>Обучение приёмам сжатия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473CE0" w:rsidRPr="0074191A" w:rsidRDefault="00473CE0" w:rsidP="002F6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E0" w:rsidRPr="0074191A" w:rsidTr="00094A0F">
        <w:trPr>
          <w:trHeight w:val="280"/>
        </w:trPr>
        <w:tc>
          <w:tcPr>
            <w:tcW w:w="854" w:type="dxa"/>
          </w:tcPr>
          <w:p w:rsidR="00473CE0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223" w:type="dxa"/>
          </w:tcPr>
          <w:p w:rsidR="00473CE0" w:rsidRPr="000241BA" w:rsidRDefault="00473CE0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473CE0" w:rsidRPr="000241BA" w:rsidRDefault="00473CE0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473CE0" w:rsidRDefault="00473CE0" w:rsidP="003234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Р.р. </w:t>
            </w:r>
            <w:r w:rsidRPr="0074191A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1487" w:type="dxa"/>
          </w:tcPr>
          <w:p w:rsidR="00473CE0" w:rsidRDefault="00473CE0" w:rsidP="002F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74191A" w:rsidRDefault="00B9082B" w:rsidP="003234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Комплексное повторение</w:t>
            </w:r>
          </w:p>
        </w:tc>
        <w:tc>
          <w:tcPr>
            <w:tcW w:w="1487" w:type="dxa"/>
          </w:tcPr>
          <w:p w:rsidR="00B9082B" w:rsidRPr="0074191A" w:rsidRDefault="00B9082B" w:rsidP="002F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Default="00B9082B" w:rsidP="0032345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по теме « Повторение»</w:t>
            </w:r>
          </w:p>
        </w:tc>
        <w:tc>
          <w:tcPr>
            <w:tcW w:w="1487" w:type="dxa"/>
          </w:tcPr>
          <w:p w:rsidR="00B9082B" w:rsidRDefault="00B9082B" w:rsidP="002F6B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082B" w:rsidRPr="0074191A" w:rsidTr="00C251F5">
        <w:trPr>
          <w:trHeight w:val="280"/>
        </w:trPr>
        <w:tc>
          <w:tcPr>
            <w:tcW w:w="10533" w:type="dxa"/>
            <w:gridSpan w:val="8"/>
          </w:tcPr>
          <w:p w:rsidR="00B9082B" w:rsidRPr="0074191A" w:rsidRDefault="00B9082B" w:rsidP="002F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9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Сложное предложение. Культура речи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3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ч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+1+1ч.</w:t>
            </w:r>
            <w:r w:rsidRPr="001061E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487" w:type="dxa"/>
          </w:tcPr>
          <w:p w:rsidR="00B9082B" w:rsidRPr="00B76AA1" w:rsidRDefault="00B9082B" w:rsidP="002F6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Союзные и бессоюзные сложные предложения. </w:t>
            </w:r>
          </w:p>
        </w:tc>
        <w:tc>
          <w:tcPr>
            <w:tcW w:w="1487" w:type="dxa"/>
          </w:tcPr>
          <w:p w:rsidR="00B9082B" w:rsidRPr="00B76AA1" w:rsidRDefault="00B9082B" w:rsidP="002F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и выделительные знаки препинания между частями сложного предложения. Интонация сложного предложения. 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РР.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Обучающее сочинение-рассуждение на лингвистическую тему «Зачем нужны знаки препинания?» на основе текста упр. 55.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 Сложное предложение»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C710B7">
        <w:trPr>
          <w:trHeight w:val="280"/>
        </w:trPr>
        <w:tc>
          <w:tcPr>
            <w:tcW w:w="10533" w:type="dxa"/>
            <w:gridSpan w:val="8"/>
          </w:tcPr>
          <w:p w:rsidR="00B9082B" w:rsidRPr="00B76AA1" w:rsidRDefault="00B9082B" w:rsidP="00805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6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Сложносочиненные предложения.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31"/>
                <w:sz w:val="24"/>
                <w:szCs w:val="24"/>
              </w:rPr>
              <w:t xml:space="preserve"> (6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pacing w:val="31"/>
                <w:sz w:val="24"/>
                <w:szCs w:val="24"/>
              </w:rPr>
              <w:t xml:space="preserve">ч+1ч.) </w:t>
            </w: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сложносочиненном предложении. </w:t>
            </w:r>
          </w:p>
          <w:p w:rsidR="00B9082B" w:rsidRPr="006F36CE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отношения  в сложносочиненных предложениях. </w:t>
            </w:r>
          </w:p>
        </w:tc>
        <w:tc>
          <w:tcPr>
            <w:tcW w:w="1487" w:type="dxa"/>
          </w:tcPr>
          <w:p w:rsidR="00B9082B" w:rsidRPr="006F36CE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 с соединительными союзами.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Сложносочиненные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 союзами.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Сложносочиненные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противительными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 xml:space="preserve"> союзами.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57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Разделительные знаки препинания между частями сложносочиненного предложения.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работа.</w:t>
            </w:r>
            <w:r w:rsidRPr="00B76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 на основе</w:t>
            </w:r>
            <w:r w:rsidRPr="00B76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тестовых заданий типологии  заданий  1 - 14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. (По тексту упр. 244 из раздела «Повторение» в конце года.)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5E01F5">
        <w:trPr>
          <w:trHeight w:val="280"/>
        </w:trPr>
        <w:tc>
          <w:tcPr>
            <w:tcW w:w="10533" w:type="dxa"/>
            <w:gridSpan w:val="8"/>
          </w:tcPr>
          <w:p w:rsidR="00B9082B" w:rsidRPr="00B76AA1" w:rsidRDefault="00B9082B" w:rsidP="00B9082B">
            <w:pPr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Сложноподчинённые предложения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14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. + 1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.+ 6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.</w:t>
            </w:r>
            <w:r w:rsidRPr="001061E3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)</w:t>
            </w: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1223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предложении. Место придаточного предложения по отношению к главному. Знаки препинания в сложноподчинённом предложении.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24.</w:t>
            </w:r>
          </w:p>
        </w:tc>
        <w:tc>
          <w:tcPr>
            <w:tcW w:w="1223" w:type="dxa"/>
          </w:tcPr>
          <w:p w:rsidR="00B9082B" w:rsidRPr="000241BA" w:rsidRDefault="00B9082B" w:rsidP="005D2A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B76AA1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Союзы и союзные слова в сложноподчинённом предложении.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6F36CE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Роль указательных слов в сложноподчинённом предложении.    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303AFD">
        <w:trPr>
          <w:trHeight w:val="237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377E4B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Изложение по тексту упр.106.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300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80530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сложноподчинённых предложений.  Сложноподчинённые предложения с </w:t>
            </w:r>
            <w:proofErr w:type="gramStart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80530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377E4B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80530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377E4B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обстоятельственными. Сложноподчинённые предложения с </w:t>
            </w:r>
            <w:proofErr w:type="gramStart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377E4B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и места.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377E4B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условия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уступки, цели, следствия.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степени и сравнительными. 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303AFD">
        <w:trPr>
          <w:trHeight w:val="252"/>
        </w:trPr>
        <w:tc>
          <w:tcPr>
            <w:tcW w:w="854" w:type="dxa"/>
          </w:tcPr>
          <w:p w:rsidR="00303AFD" w:rsidRDefault="00303AFD" w:rsidP="006D3B9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F55DA8" w:rsidRDefault="00303AFD" w:rsidP="006D3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очинени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е-рассуждение на </w:t>
            </w:r>
            <w:r w:rsidRPr="00B76AA1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связанную с анализом текста морально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тического характера.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285"/>
        </w:trPr>
        <w:tc>
          <w:tcPr>
            <w:tcW w:w="854" w:type="dxa"/>
          </w:tcPr>
          <w:p w:rsidR="00303AFD" w:rsidRDefault="00303AFD" w:rsidP="006D3B9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Pr="00B76AA1" w:rsidRDefault="00303AFD" w:rsidP="006D3B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303AFD">
        <w:trPr>
          <w:trHeight w:val="25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F55DA8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придаточными; знаки препинания в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28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Pr="00F55DA8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57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Синтаксический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пунктуационный анализ  сложных   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C5611B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561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Повторение по теме « Сложноподчинённые предложения»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E20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C561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теме « Сложноподчинённые предложения»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05F3">
              <w:rPr>
                <w:rFonts w:ascii="Times New Roman" w:hAnsi="Times New Roman" w:cs="Times New Roman"/>
                <w:bCs/>
                <w:sz w:val="24"/>
                <w:szCs w:val="24"/>
              </w:rPr>
              <w:t>Сжатое изложение с элементами сочинения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75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E20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55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анализ текстов упр. 176, 177, 178. Развитие умений создавать высказывание на лингвистическую тему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03060">
        <w:trPr>
          <w:trHeight w:val="280"/>
        </w:trPr>
        <w:tc>
          <w:tcPr>
            <w:tcW w:w="10533" w:type="dxa"/>
            <w:gridSpan w:val="8"/>
          </w:tcPr>
          <w:p w:rsidR="00B9082B" w:rsidRPr="00B76AA1" w:rsidRDefault="00B9082B" w:rsidP="00E205F3">
            <w:pPr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Бессоюзные сложные предложения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(5</w:t>
            </w:r>
            <w:r w:rsidRPr="00486C66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 xml:space="preserve"> ч + 2 ч)</w:t>
            </w: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9B5FF9" w:rsidRDefault="00B9082B" w:rsidP="0080530C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303AFD">
        <w:trPr>
          <w:trHeight w:val="258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F55DA8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</w:t>
            </w:r>
            <w:proofErr w:type="gramStart"/>
            <w:r w:rsidRPr="0031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онтрольное сочинение-рассуждение по интерпретации фрагм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ента прочитанного текста  части С. (На основе текстов Демоверсии 2016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55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Pr="00311963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sz w:val="24"/>
                <w:szCs w:val="24"/>
              </w:rPr>
              <w:t xml:space="preserve">Бессоюзные сложные предложения со значением противопоставления, времени, условия и следствия. Тире в бессоюзном сложном предложении.   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РР. </w:t>
            </w: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сочинения - рассуждения. </w:t>
            </w:r>
          </w:p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DA8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Синтаксический и пунктуационный анализ сложных предложений.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79542E">
        <w:trPr>
          <w:trHeight w:val="280"/>
        </w:trPr>
        <w:tc>
          <w:tcPr>
            <w:tcW w:w="10533" w:type="dxa"/>
            <w:gridSpan w:val="8"/>
          </w:tcPr>
          <w:p w:rsidR="00B9082B" w:rsidRPr="00B76AA1" w:rsidRDefault="00B9082B" w:rsidP="00657178">
            <w:pPr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Сложные предложения с различными видами связи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>(4ч + 4</w:t>
            </w:r>
            <w:r w:rsidRPr="006E5871"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t xml:space="preserve"> ч)</w:t>
            </w: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55DA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sz w:val="24"/>
                <w:szCs w:val="24"/>
              </w:rPr>
              <w:t>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видами связи.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  <w:tcBorders>
              <w:top w:val="nil"/>
            </w:tcBorders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1223" w:type="dxa"/>
            <w:tcBorders>
              <w:top w:val="nil"/>
            </w:tcBorders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  <w:tcBorders>
              <w:top w:val="nil"/>
            </w:tcBorders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 с различными видами связи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38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анализ сложных предложений с различными видами связи.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 Бессоюзные сложные предложения». Разбор бессоюзных предложений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нтрольная работа в формате ОГЭ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(пробный экзамен).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137715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нтрольная работа в формате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ОГЭ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(пробный экзамен).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нтрольная работа в формате ОГЭ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(пробный экзамен).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137715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715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нтрольная работа в формате ОГЭ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(пробный экзамен).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813508">
        <w:trPr>
          <w:trHeight w:val="280"/>
        </w:trPr>
        <w:tc>
          <w:tcPr>
            <w:tcW w:w="10533" w:type="dxa"/>
            <w:gridSpan w:val="8"/>
          </w:tcPr>
          <w:p w:rsidR="00B9082B" w:rsidRPr="00B76AA1" w:rsidRDefault="00B9082B" w:rsidP="0076518A">
            <w:pPr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 и систематизация изученного в </w:t>
            </w: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IX</w:t>
            </w:r>
            <w:r w:rsidRPr="0013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10D7E">
              <w:rPr>
                <w:rFonts w:ascii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</w:rPr>
              <w:t>(8ч</w:t>
            </w:r>
            <w:proofErr w:type="gramStart"/>
            <w:r w:rsidRPr="00610D7E">
              <w:rPr>
                <w:rFonts w:ascii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</w:rPr>
              <w:t xml:space="preserve"> .</w:t>
            </w:r>
            <w:proofErr w:type="gramEnd"/>
            <w:r w:rsidRPr="00610D7E">
              <w:rPr>
                <w:rFonts w:ascii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303AFD" w:rsidRPr="0074191A" w:rsidTr="00303AFD">
        <w:trPr>
          <w:trHeight w:val="28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F83138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Орфография. Орфографический анализ текстов на основе упр. 266, 267.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25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Pr="00137715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Default="00B9082B" w:rsidP="0080530C">
            <w:pPr>
              <w:spacing w:after="0" w:line="240" w:lineRule="auto"/>
            </w:pP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 Лексический анализ.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F83138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137715" w:rsidRDefault="00B9082B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303AFD">
        <w:trPr>
          <w:trHeight w:val="315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 w:val="restart"/>
          </w:tcPr>
          <w:p w:rsidR="00303AFD" w:rsidRPr="00137715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487" w:type="dxa"/>
            <w:vMerge w:val="restart"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AFD" w:rsidRPr="0074191A" w:rsidTr="00094A0F">
        <w:trPr>
          <w:trHeight w:val="222"/>
        </w:trPr>
        <w:tc>
          <w:tcPr>
            <w:tcW w:w="854" w:type="dxa"/>
          </w:tcPr>
          <w:p w:rsidR="00303AFD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1223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303AFD" w:rsidRPr="000241BA" w:rsidRDefault="00303AFD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  <w:vMerge/>
          </w:tcPr>
          <w:p w:rsidR="00303AFD" w:rsidRDefault="00303AFD" w:rsidP="00805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03AFD" w:rsidRPr="00B76AA1" w:rsidRDefault="00303AFD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280"/>
        </w:trPr>
        <w:tc>
          <w:tcPr>
            <w:tcW w:w="854" w:type="dxa"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1223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1" w:type="dxa"/>
            <w:gridSpan w:val="4"/>
          </w:tcPr>
          <w:p w:rsidR="00B9082B" w:rsidRPr="00137715" w:rsidRDefault="00B9082B" w:rsidP="0076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>Анализ итоговой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нтрольной работы в формате </w:t>
            </w:r>
            <w:r w:rsidRPr="00137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ОГЭ</w:t>
            </w:r>
          </w:p>
        </w:tc>
        <w:tc>
          <w:tcPr>
            <w:tcW w:w="1487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2B" w:rsidRPr="0074191A" w:rsidTr="00094A0F">
        <w:trPr>
          <w:trHeight w:val="189"/>
        </w:trPr>
        <w:tc>
          <w:tcPr>
            <w:tcW w:w="2077" w:type="dxa"/>
            <w:gridSpan w:val="2"/>
            <w:vMerge w:val="restart"/>
          </w:tcPr>
          <w:p w:rsidR="00B9082B" w:rsidRPr="000241BA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 66 часов </w:t>
            </w:r>
          </w:p>
        </w:tc>
        <w:tc>
          <w:tcPr>
            <w:tcW w:w="1887" w:type="dxa"/>
            <w:gridSpan w:val="2"/>
          </w:tcPr>
          <w:p w:rsidR="00B9082B" w:rsidRPr="00094A0F" w:rsidRDefault="00B9082B" w:rsidP="00322F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A0F">
              <w:rPr>
                <w:rFonts w:ascii="Times New Roman" w:hAnsi="Times New Roman" w:cs="Times New Roman"/>
                <w:sz w:val="24"/>
                <w:szCs w:val="24"/>
              </w:rPr>
              <w:t>Число уроков по плану</w:t>
            </w:r>
          </w:p>
        </w:tc>
        <w:tc>
          <w:tcPr>
            <w:tcW w:w="2165" w:type="dxa"/>
          </w:tcPr>
          <w:p w:rsidR="00B9082B" w:rsidRPr="00094A0F" w:rsidRDefault="00B9082B" w:rsidP="00322F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A0F">
              <w:rPr>
                <w:rFonts w:ascii="Times New Roman" w:hAnsi="Times New Roman" w:cs="Times New Roman"/>
                <w:sz w:val="24"/>
                <w:szCs w:val="24"/>
              </w:rPr>
              <w:t>Число уроков по факту</w:t>
            </w:r>
          </w:p>
        </w:tc>
        <w:tc>
          <w:tcPr>
            <w:tcW w:w="2125" w:type="dxa"/>
          </w:tcPr>
          <w:p w:rsidR="00B9082B" w:rsidRPr="00094A0F" w:rsidRDefault="00B9082B" w:rsidP="00322F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A0F">
              <w:rPr>
                <w:rFonts w:ascii="Times New Roman" w:hAnsi="Times New Roman" w:cs="Times New Roman"/>
                <w:sz w:val="24"/>
                <w:szCs w:val="24"/>
              </w:rPr>
              <w:t>Число практических, лабораторных и других работ</w:t>
            </w:r>
          </w:p>
        </w:tc>
        <w:tc>
          <w:tcPr>
            <w:tcW w:w="2279" w:type="dxa"/>
            <w:gridSpan w:val="2"/>
          </w:tcPr>
          <w:p w:rsidR="00B9082B" w:rsidRPr="00094A0F" w:rsidRDefault="00B9082B" w:rsidP="00322F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A0F">
              <w:rPr>
                <w:rFonts w:ascii="Times New Roman" w:hAnsi="Times New Roman" w:cs="Times New Roman"/>
                <w:sz w:val="24"/>
                <w:szCs w:val="24"/>
              </w:rPr>
              <w:t>Число письменных работ</w:t>
            </w:r>
          </w:p>
        </w:tc>
      </w:tr>
      <w:tr w:rsidR="00B9082B" w:rsidRPr="0074191A" w:rsidTr="00094A0F">
        <w:trPr>
          <w:trHeight w:val="358"/>
        </w:trPr>
        <w:tc>
          <w:tcPr>
            <w:tcW w:w="2077" w:type="dxa"/>
            <w:gridSpan w:val="2"/>
            <w:vMerge/>
          </w:tcPr>
          <w:p w:rsidR="00B9082B" w:rsidRDefault="00B9082B" w:rsidP="0032345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7" w:type="dxa"/>
            <w:gridSpan w:val="2"/>
          </w:tcPr>
          <w:p w:rsidR="00B9082B" w:rsidRPr="00B76AA1" w:rsidRDefault="002911B7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77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165" w:type="dxa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9082B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:rsidR="00B9082B" w:rsidRPr="00B76AA1" w:rsidRDefault="00B9082B" w:rsidP="0080530C">
            <w:pPr>
              <w:spacing w:after="0" w:line="240" w:lineRule="auto"/>
              <w:ind w:right="-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6258" w:rsidRPr="006E26D6" w:rsidRDefault="000037A8" w:rsidP="006E26D6">
      <w:pPr>
        <w:pStyle w:val="a4"/>
        <w:rPr>
          <w:i/>
        </w:rPr>
      </w:pPr>
      <w:r>
        <w:rPr>
          <w:color w:val="000080"/>
        </w:rPr>
        <w:br/>
      </w:r>
      <w:r>
        <w:rPr>
          <w:color w:val="000080"/>
        </w:rPr>
        <w:br/>
      </w:r>
      <w:r w:rsidR="000241BA" w:rsidRPr="007247DA">
        <w:rPr>
          <w:color w:val="000080"/>
        </w:rPr>
        <w:t xml:space="preserve">                              </w:t>
      </w:r>
    </w:p>
    <w:p w:rsidR="006F36CE" w:rsidRDefault="006F36CE" w:rsidP="0074191A">
      <w:pPr>
        <w:shd w:val="clear" w:color="auto" w:fill="FFFFFF"/>
        <w:spacing w:after="0" w:line="240" w:lineRule="auto"/>
        <w:ind w:left="10" w:right="38" w:firstLine="173"/>
        <w:jc w:val="both"/>
        <w:rPr>
          <w:rFonts w:ascii="Times New Roman" w:hAnsi="Times New Roman" w:cs="Times New Roman"/>
          <w:sz w:val="24"/>
          <w:szCs w:val="24"/>
        </w:rPr>
      </w:pPr>
    </w:p>
    <w:p w:rsidR="006F36CE" w:rsidRPr="006F36CE" w:rsidRDefault="006F36CE" w:rsidP="006F36CE">
      <w:pPr>
        <w:pStyle w:val="21"/>
        <w:rPr>
          <w:rFonts w:ascii="Times New Roman" w:hAnsi="Times New Roman"/>
          <w:sz w:val="24"/>
          <w:szCs w:val="24"/>
        </w:rPr>
      </w:pPr>
    </w:p>
    <w:p w:rsidR="006F36CE" w:rsidRPr="000241BA" w:rsidRDefault="006F36CE" w:rsidP="006F36CE">
      <w:pPr>
        <w:shd w:val="clear" w:color="auto" w:fill="FFFFFF"/>
        <w:spacing w:after="0" w:line="240" w:lineRule="auto"/>
        <w:ind w:left="10" w:right="38" w:firstLine="173"/>
        <w:jc w:val="both"/>
        <w:rPr>
          <w:rFonts w:ascii="Times New Roman" w:hAnsi="Times New Roman" w:cs="Times New Roman"/>
          <w:sz w:val="24"/>
          <w:szCs w:val="24"/>
        </w:rPr>
      </w:pPr>
    </w:p>
    <w:p w:rsidR="00DE6258" w:rsidRDefault="00DE6258" w:rsidP="0074191A">
      <w:pPr>
        <w:shd w:val="clear" w:color="auto" w:fill="FFFFFF"/>
        <w:spacing w:after="0" w:line="240" w:lineRule="auto"/>
        <w:ind w:left="10" w:right="38" w:firstLine="173"/>
        <w:jc w:val="both"/>
        <w:rPr>
          <w:sz w:val="24"/>
          <w:szCs w:val="24"/>
        </w:rPr>
      </w:pPr>
    </w:p>
    <w:p w:rsidR="00377E4B" w:rsidRPr="00377E4B" w:rsidRDefault="00377E4B" w:rsidP="00377E4B">
      <w:pPr>
        <w:pStyle w:val="21"/>
        <w:rPr>
          <w:rFonts w:ascii="Times New Roman" w:hAnsi="Times New Roman"/>
          <w:i/>
          <w:sz w:val="24"/>
          <w:szCs w:val="24"/>
        </w:rPr>
      </w:pPr>
    </w:p>
    <w:p w:rsidR="00377E4B" w:rsidRDefault="00377E4B" w:rsidP="00F55DA8">
      <w:pPr>
        <w:shd w:val="clear" w:color="auto" w:fill="FFFFFF"/>
        <w:spacing w:after="0" w:line="240" w:lineRule="auto"/>
        <w:ind w:left="10" w:right="38" w:firstLine="173"/>
        <w:jc w:val="both"/>
        <w:rPr>
          <w:sz w:val="24"/>
          <w:szCs w:val="24"/>
        </w:rPr>
      </w:pPr>
    </w:p>
    <w:p w:rsidR="003C1627" w:rsidRPr="000241BA" w:rsidRDefault="003C1627" w:rsidP="00F55DA8">
      <w:pPr>
        <w:shd w:val="clear" w:color="auto" w:fill="FFFFFF"/>
        <w:spacing w:after="0" w:line="240" w:lineRule="auto"/>
        <w:ind w:left="10" w:right="38" w:firstLine="173"/>
        <w:jc w:val="both"/>
        <w:rPr>
          <w:sz w:val="24"/>
          <w:szCs w:val="24"/>
        </w:rPr>
      </w:pPr>
    </w:p>
    <w:p w:rsidR="003C1627" w:rsidRPr="003C1627" w:rsidRDefault="003C1627" w:rsidP="003C1627">
      <w:pPr>
        <w:pStyle w:val="21"/>
        <w:rPr>
          <w:rFonts w:ascii="Times New Roman" w:hAnsi="Times New Roman"/>
          <w:i/>
          <w:sz w:val="24"/>
          <w:szCs w:val="24"/>
        </w:rPr>
      </w:pPr>
    </w:p>
    <w:p w:rsidR="00AF0185" w:rsidRDefault="00AF0185" w:rsidP="00CE3756">
      <w:pPr>
        <w:pStyle w:val="a4"/>
        <w:jc w:val="center"/>
        <w:outlineLvl w:val="0"/>
        <w:rPr>
          <w:b/>
          <w:bCs/>
          <w:sz w:val="28"/>
          <w:szCs w:val="28"/>
        </w:rPr>
      </w:pPr>
    </w:p>
    <w:p w:rsidR="00C55D8F" w:rsidRPr="00C55D8F" w:rsidRDefault="00C55D8F" w:rsidP="00C55D8F">
      <w:pPr>
        <w:rPr>
          <w:rFonts w:ascii="Times New Roman" w:hAnsi="Times New Roman" w:cs="Times New Roman"/>
          <w:sz w:val="24"/>
          <w:szCs w:val="24"/>
        </w:rPr>
      </w:pPr>
    </w:p>
    <w:p w:rsidR="00C55D8F" w:rsidRPr="00C55D8F" w:rsidRDefault="00C55D8F" w:rsidP="00C55D8F">
      <w:pPr>
        <w:rPr>
          <w:rFonts w:ascii="Times New Roman" w:hAnsi="Times New Roman" w:cs="Times New Roman"/>
          <w:sz w:val="24"/>
          <w:szCs w:val="24"/>
        </w:rPr>
      </w:pPr>
    </w:p>
    <w:p w:rsidR="008B2985" w:rsidRDefault="008B2985" w:rsidP="000241BA">
      <w:pPr>
        <w:pStyle w:val="a4"/>
        <w:outlineLvl w:val="0"/>
        <w:rPr>
          <w:b/>
          <w:sz w:val="28"/>
          <w:szCs w:val="28"/>
        </w:rPr>
      </w:pPr>
    </w:p>
    <w:p w:rsidR="008B2985" w:rsidRDefault="008B2985" w:rsidP="000241BA">
      <w:pPr>
        <w:pStyle w:val="a4"/>
        <w:outlineLvl w:val="0"/>
        <w:rPr>
          <w:b/>
          <w:sz w:val="28"/>
          <w:szCs w:val="28"/>
        </w:rPr>
      </w:pPr>
    </w:p>
    <w:p w:rsidR="008B2985" w:rsidRDefault="008B2985" w:rsidP="000241BA">
      <w:pPr>
        <w:pStyle w:val="a4"/>
        <w:outlineLvl w:val="0"/>
        <w:rPr>
          <w:b/>
          <w:sz w:val="28"/>
          <w:szCs w:val="28"/>
        </w:rPr>
      </w:pPr>
    </w:p>
    <w:sectPr w:rsidR="008B2985" w:rsidSect="007A34C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B47"/>
    <w:multiLevelType w:val="hybridMultilevel"/>
    <w:tmpl w:val="F81875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969C8"/>
    <w:multiLevelType w:val="hybridMultilevel"/>
    <w:tmpl w:val="D00049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789"/>
    <w:rsid w:val="000037A8"/>
    <w:rsid w:val="00021E15"/>
    <w:rsid w:val="000241BA"/>
    <w:rsid w:val="000551BF"/>
    <w:rsid w:val="00094A0F"/>
    <w:rsid w:val="000D7DE2"/>
    <w:rsid w:val="001061E3"/>
    <w:rsid w:val="001156ED"/>
    <w:rsid w:val="00134494"/>
    <w:rsid w:val="00137715"/>
    <w:rsid w:val="001762A9"/>
    <w:rsid w:val="00180CEF"/>
    <w:rsid w:val="0022185E"/>
    <w:rsid w:val="0022738A"/>
    <w:rsid w:val="00241141"/>
    <w:rsid w:val="00260226"/>
    <w:rsid w:val="0028799D"/>
    <w:rsid w:val="002911B7"/>
    <w:rsid w:val="0029290F"/>
    <w:rsid w:val="002957B4"/>
    <w:rsid w:val="002A371C"/>
    <w:rsid w:val="002B5569"/>
    <w:rsid w:val="002D21CE"/>
    <w:rsid w:val="002F6BB3"/>
    <w:rsid w:val="00303AFD"/>
    <w:rsid w:val="00311963"/>
    <w:rsid w:val="00317FD3"/>
    <w:rsid w:val="00341F0C"/>
    <w:rsid w:val="00377C5B"/>
    <w:rsid w:val="00377E4B"/>
    <w:rsid w:val="003B7854"/>
    <w:rsid w:val="003C1627"/>
    <w:rsid w:val="003C58AC"/>
    <w:rsid w:val="004012DD"/>
    <w:rsid w:val="004159FD"/>
    <w:rsid w:val="00473CE0"/>
    <w:rsid w:val="00475188"/>
    <w:rsid w:val="00486C66"/>
    <w:rsid w:val="004B5444"/>
    <w:rsid w:val="004D79A7"/>
    <w:rsid w:val="00515265"/>
    <w:rsid w:val="005310A3"/>
    <w:rsid w:val="00562B4D"/>
    <w:rsid w:val="005D71AD"/>
    <w:rsid w:val="005F0322"/>
    <w:rsid w:val="00607789"/>
    <w:rsid w:val="00610D7E"/>
    <w:rsid w:val="006211FB"/>
    <w:rsid w:val="00657178"/>
    <w:rsid w:val="00684E1A"/>
    <w:rsid w:val="006D3B9E"/>
    <w:rsid w:val="006E26D6"/>
    <w:rsid w:val="006E5871"/>
    <w:rsid w:val="006F36CE"/>
    <w:rsid w:val="0074191A"/>
    <w:rsid w:val="0076518A"/>
    <w:rsid w:val="00776A56"/>
    <w:rsid w:val="00780DD0"/>
    <w:rsid w:val="007A34CD"/>
    <w:rsid w:val="007B2DF9"/>
    <w:rsid w:val="007C1AF0"/>
    <w:rsid w:val="007C3762"/>
    <w:rsid w:val="007E5C6B"/>
    <w:rsid w:val="007F7367"/>
    <w:rsid w:val="008004DA"/>
    <w:rsid w:val="008207FC"/>
    <w:rsid w:val="00822FDC"/>
    <w:rsid w:val="008242D3"/>
    <w:rsid w:val="008303BC"/>
    <w:rsid w:val="008629F2"/>
    <w:rsid w:val="00875AA2"/>
    <w:rsid w:val="00883E8C"/>
    <w:rsid w:val="008A71B7"/>
    <w:rsid w:val="008B2985"/>
    <w:rsid w:val="008B4849"/>
    <w:rsid w:val="008D54F4"/>
    <w:rsid w:val="00985335"/>
    <w:rsid w:val="009D6ED7"/>
    <w:rsid w:val="009F23A9"/>
    <w:rsid w:val="00A858CC"/>
    <w:rsid w:val="00AD12BB"/>
    <w:rsid w:val="00AE44E0"/>
    <w:rsid w:val="00AF0185"/>
    <w:rsid w:val="00B40E0D"/>
    <w:rsid w:val="00B51134"/>
    <w:rsid w:val="00B76AA1"/>
    <w:rsid w:val="00B9082B"/>
    <w:rsid w:val="00B90E7B"/>
    <w:rsid w:val="00B94539"/>
    <w:rsid w:val="00BB402A"/>
    <w:rsid w:val="00BC3316"/>
    <w:rsid w:val="00BC7057"/>
    <w:rsid w:val="00BF56DC"/>
    <w:rsid w:val="00C13FF9"/>
    <w:rsid w:val="00C55D8F"/>
    <w:rsid w:val="00C5611B"/>
    <w:rsid w:val="00C92AE5"/>
    <w:rsid w:val="00CB5C82"/>
    <w:rsid w:val="00CE3756"/>
    <w:rsid w:val="00D05605"/>
    <w:rsid w:val="00D3754F"/>
    <w:rsid w:val="00D54AD2"/>
    <w:rsid w:val="00D63089"/>
    <w:rsid w:val="00DA7494"/>
    <w:rsid w:val="00DD4DDE"/>
    <w:rsid w:val="00DE6258"/>
    <w:rsid w:val="00DF1EF9"/>
    <w:rsid w:val="00E00E42"/>
    <w:rsid w:val="00E058A0"/>
    <w:rsid w:val="00E205F3"/>
    <w:rsid w:val="00EE4A58"/>
    <w:rsid w:val="00EF206E"/>
    <w:rsid w:val="00F25164"/>
    <w:rsid w:val="00F55DA8"/>
    <w:rsid w:val="00F76997"/>
    <w:rsid w:val="00F83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"/>
    <w:rsid w:val="006077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">
    <w:name w:val="No Spacing Знак"/>
    <w:basedOn w:val="a0"/>
    <w:link w:val="1"/>
    <w:rsid w:val="00607789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60778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07789"/>
  </w:style>
  <w:style w:type="table" w:styleId="a3">
    <w:name w:val="Table Grid"/>
    <w:basedOn w:val="a1"/>
    <w:rsid w:val="0002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024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">
    <w:name w:val="Без интервала2"/>
    <w:rsid w:val="000241B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F0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185"/>
    <w:rPr>
      <w:rFonts w:ascii="Tahoma" w:hAnsi="Tahoma" w:cs="Tahoma"/>
      <w:sz w:val="16"/>
      <w:szCs w:val="16"/>
    </w:rPr>
  </w:style>
  <w:style w:type="paragraph" w:customStyle="1" w:styleId="3">
    <w:name w:val="Без интервала3"/>
    <w:rsid w:val="0013449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515265"/>
    <w:pPr>
      <w:ind w:left="720"/>
      <w:contextualSpacing/>
    </w:pPr>
  </w:style>
  <w:style w:type="paragraph" w:customStyle="1" w:styleId="4">
    <w:name w:val="Без интервала4"/>
    <w:rsid w:val="00377C5B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4605-4922-48FD-ACEA-E4FE7335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7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Боградский район</Company>
  <LinksUpToDate>false</LinksUpToDate>
  <CharactersWithSpaces>11711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777</cp:lastModifiedBy>
  <cp:revision>63</cp:revision>
  <cp:lastPrinted>2017-09-04T14:05:00Z</cp:lastPrinted>
  <dcterms:created xsi:type="dcterms:W3CDTF">2014-09-09T16:27:00Z</dcterms:created>
  <dcterms:modified xsi:type="dcterms:W3CDTF">2017-09-04T14:06:00Z</dcterms:modified>
</cp:coreProperties>
</file>